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774" w:rsidRPr="00B47774" w:rsidRDefault="00B47774">
      <w:pPr>
        <w:rPr>
          <w:b/>
        </w:rPr>
      </w:pPr>
      <w:r>
        <w:rPr>
          <w:b/>
          <w:noProof/>
          <w:lang w:val="en-CA" w:eastAsia="en-CA"/>
        </w:rPr>
        <w:drawing>
          <wp:inline distT="0" distB="0" distL="0" distR="0">
            <wp:extent cx="6611918" cy="1233377"/>
            <wp:effectExtent l="19050" t="0" r="0" b="0"/>
            <wp:docPr id="1" name="Picture 0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1918" cy="123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183" w:rsidRPr="00B967C2" w:rsidRDefault="00D427E9">
      <w:pPr>
        <w:rPr>
          <w:rFonts w:cstheme="minorHAnsi"/>
          <w:b/>
        </w:rPr>
      </w:pPr>
      <w:r w:rsidRPr="00B967C2">
        <w:rPr>
          <w:rFonts w:cstheme="minorHAnsi"/>
          <w:b/>
        </w:rPr>
        <w:t>Minimum Advertised Pricing Policy Agreement</w:t>
      </w:r>
      <w:r w:rsidR="007C0183" w:rsidRPr="00B967C2">
        <w:rPr>
          <w:rFonts w:cstheme="minorHAnsi"/>
          <w:b/>
        </w:rPr>
        <w:t xml:space="preserve"> </w:t>
      </w:r>
    </w:p>
    <w:p w:rsidR="00B47774" w:rsidRPr="00B967C2" w:rsidRDefault="00D427E9">
      <w:pPr>
        <w:rPr>
          <w:rFonts w:cstheme="minorHAnsi"/>
        </w:rPr>
      </w:pPr>
      <w:r w:rsidRPr="00B967C2">
        <w:rPr>
          <w:rFonts w:cstheme="minorHAnsi"/>
        </w:rPr>
        <w:t>Wild Eye Designs seeks to ensure pricing integrity and to allow for fair competition on online marketplaces by setting minimum pricing levels for newer items.</w:t>
      </w:r>
    </w:p>
    <w:p w:rsidR="00D427E9" w:rsidRPr="00B967C2" w:rsidRDefault="00D427E9">
      <w:pPr>
        <w:rPr>
          <w:rFonts w:cstheme="minorHAnsi"/>
          <w:b/>
        </w:rPr>
      </w:pPr>
      <w:r w:rsidRPr="00B967C2">
        <w:rPr>
          <w:rFonts w:cstheme="minorHAnsi"/>
          <w:b/>
        </w:rPr>
        <w:t>MAP POLICY</w:t>
      </w:r>
      <w:r w:rsidRPr="00B967C2">
        <w:rPr>
          <w:rFonts w:cstheme="minorHAnsi"/>
          <w:b/>
        </w:rPr>
        <w:br/>
      </w:r>
      <w:r w:rsidRPr="00B967C2">
        <w:rPr>
          <w:rFonts w:cstheme="minorHAnsi"/>
        </w:rPr>
        <w:t xml:space="preserve">The minimum advertised price for all Wild Eye Design items shall be 80% of item MSRP. </w:t>
      </w:r>
    </w:p>
    <w:p w:rsidR="00D427E9" w:rsidRPr="00B967C2" w:rsidRDefault="00D427E9">
      <w:pPr>
        <w:rPr>
          <w:rFonts w:cstheme="minorHAnsi"/>
        </w:rPr>
      </w:pPr>
      <w:r w:rsidRPr="00B967C2">
        <w:rPr>
          <w:rFonts w:cstheme="minorHAnsi"/>
        </w:rPr>
        <w:t xml:space="preserve">MAP and MSRP pricing is available upon request in the form of a product </w:t>
      </w:r>
      <w:r w:rsidR="00B967C2" w:rsidRPr="00B967C2">
        <w:rPr>
          <w:rFonts w:cstheme="minorHAnsi"/>
        </w:rPr>
        <w:t>file.</w:t>
      </w:r>
    </w:p>
    <w:p w:rsidR="00D427E9" w:rsidRPr="00B967C2" w:rsidRDefault="00D427E9">
      <w:pPr>
        <w:rPr>
          <w:rFonts w:cstheme="minorHAnsi"/>
        </w:rPr>
      </w:pPr>
      <w:r w:rsidRPr="00B967C2">
        <w:rPr>
          <w:rFonts w:cstheme="minorHAnsi"/>
        </w:rPr>
        <w:t>MAP can also determined by the regular wholesale price available in our printed catalogs &amp; on our website.</w:t>
      </w:r>
    </w:p>
    <w:p w:rsidR="00D427E9" w:rsidRPr="00B967C2" w:rsidRDefault="00D427E9" w:rsidP="00D427E9">
      <w:pPr>
        <w:ind w:left="720"/>
        <w:rPr>
          <w:rFonts w:cstheme="minorHAnsi"/>
        </w:rPr>
      </w:pPr>
      <w:r w:rsidRPr="00B967C2">
        <w:rPr>
          <w:rFonts w:cstheme="minorHAnsi"/>
        </w:rPr>
        <w:t>MSRP = ([Wholesale Price] + $0.01) * 2 then round up to nearest $5 and subtract $0.01</w:t>
      </w:r>
      <w:r w:rsidRPr="00B967C2">
        <w:rPr>
          <w:rFonts w:cstheme="minorHAnsi"/>
        </w:rPr>
        <w:br/>
        <w:t>MAP = [MSRP] * 80%</w:t>
      </w:r>
    </w:p>
    <w:p w:rsidR="00B47774" w:rsidRPr="00B967C2" w:rsidRDefault="00D427E9" w:rsidP="00B47774">
      <w:pPr>
        <w:ind w:left="720"/>
        <w:rPr>
          <w:rFonts w:cstheme="minorHAnsi"/>
          <w:i/>
        </w:rPr>
      </w:pPr>
      <w:r w:rsidRPr="00B967C2">
        <w:rPr>
          <w:rFonts w:cstheme="minorHAnsi"/>
          <w:i/>
        </w:rPr>
        <w:t>Example: Bottle Openers @ $4.00 Wholesale</w:t>
      </w:r>
      <w:r w:rsidRPr="00B967C2">
        <w:rPr>
          <w:rFonts w:cstheme="minorHAnsi"/>
          <w:i/>
        </w:rPr>
        <w:br/>
        <w:t>MSRP = $9.99</w:t>
      </w:r>
      <w:r w:rsidRPr="00B967C2">
        <w:rPr>
          <w:rFonts w:cstheme="minorHAnsi"/>
          <w:i/>
        </w:rPr>
        <w:br/>
        <w:t>MAP = $7.99</w:t>
      </w:r>
    </w:p>
    <w:p w:rsidR="00B967C2" w:rsidRDefault="006C4667" w:rsidP="00D427E9">
      <w:pPr>
        <w:rPr>
          <w:rFonts w:cstheme="minorHAnsi"/>
          <w:b/>
        </w:rPr>
      </w:pPr>
      <w:r w:rsidRPr="00B967C2">
        <w:rPr>
          <w:rFonts w:cstheme="minorHAnsi"/>
          <w:b/>
        </w:rPr>
        <w:t>APPLICABILITY &amp; EXEMPTIONS</w:t>
      </w:r>
      <w:r w:rsidR="009443AD" w:rsidRPr="00B967C2">
        <w:rPr>
          <w:rFonts w:cstheme="minorHAnsi"/>
          <w:b/>
        </w:rPr>
        <w:t>:</w:t>
      </w:r>
    </w:p>
    <w:p w:rsidR="007C0183" w:rsidRPr="00B967C2" w:rsidRDefault="00D427E9" w:rsidP="00D427E9">
      <w:pPr>
        <w:rPr>
          <w:rFonts w:cstheme="minorHAnsi"/>
          <w:b/>
        </w:rPr>
      </w:pPr>
      <w:r w:rsidRPr="00B967C2">
        <w:rPr>
          <w:rFonts w:cstheme="minorHAnsi"/>
        </w:rPr>
        <w:t xml:space="preserve">MAP policy applies to items </w:t>
      </w:r>
      <w:r w:rsidR="00B967C2" w:rsidRPr="00B967C2">
        <w:rPr>
          <w:rFonts w:cstheme="minorHAnsi"/>
        </w:rPr>
        <w:t xml:space="preserve">included in our current catalog (2018).  </w:t>
      </w:r>
      <w:r w:rsidR="006C4667" w:rsidRPr="00B967C2">
        <w:rPr>
          <w:rFonts w:cstheme="minorHAnsi"/>
        </w:rPr>
        <w:t>Older</w:t>
      </w:r>
      <w:r w:rsidR="00B967C2" w:rsidRPr="00B967C2">
        <w:rPr>
          <w:rFonts w:cstheme="minorHAnsi"/>
        </w:rPr>
        <w:t xml:space="preserve"> or discontinued</w:t>
      </w:r>
      <w:r w:rsidR="006C4667" w:rsidRPr="00B967C2">
        <w:rPr>
          <w:rFonts w:cstheme="minorHAnsi"/>
        </w:rPr>
        <w:t xml:space="preserve"> items are exempt from MAP pricing.</w:t>
      </w:r>
      <w:r w:rsidR="009443AD" w:rsidRPr="00B967C2">
        <w:rPr>
          <w:rFonts w:cstheme="minorHAnsi"/>
          <w:color w:val="FF0000"/>
        </w:rPr>
        <w:t xml:space="preserve"> </w:t>
      </w:r>
    </w:p>
    <w:p w:rsidR="00D427E9" w:rsidRPr="00B967C2" w:rsidRDefault="006C4667" w:rsidP="00D427E9">
      <w:pPr>
        <w:rPr>
          <w:rFonts w:cstheme="minorHAnsi"/>
        </w:rPr>
      </w:pPr>
      <w:r w:rsidRPr="00B967C2">
        <w:rPr>
          <w:rFonts w:cstheme="minorHAnsi"/>
        </w:rPr>
        <w:t>Policy applies to online stores and marketplaces only</w:t>
      </w:r>
      <w:r w:rsidR="00B47774" w:rsidRPr="00B967C2">
        <w:rPr>
          <w:rFonts w:cstheme="minorHAnsi"/>
        </w:rPr>
        <w:t xml:space="preserve">. </w:t>
      </w:r>
      <w:r w:rsidRPr="00B967C2">
        <w:rPr>
          <w:rFonts w:cstheme="minorHAnsi"/>
        </w:rPr>
        <w:t xml:space="preserve"> </w:t>
      </w:r>
    </w:p>
    <w:p w:rsidR="006C4667" w:rsidRPr="00B967C2" w:rsidRDefault="006C4667" w:rsidP="006C4667">
      <w:pPr>
        <w:rPr>
          <w:rFonts w:cstheme="minorHAnsi"/>
          <w:b/>
        </w:rPr>
      </w:pPr>
      <w:r w:rsidRPr="00B967C2">
        <w:rPr>
          <w:rFonts w:cstheme="minorHAnsi"/>
          <w:b/>
        </w:rPr>
        <w:t>ENFORCEMENT</w:t>
      </w:r>
    </w:p>
    <w:p w:rsidR="00B967C2" w:rsidRPr="00B967C2" w:rsidRDefault="00B967C2" w:rsidP="006C4667">
      <w:pPr>
        <w:rPr>
          <w:rFonts w:cstheme="minorHAnsi"/>
          <w:color w:val="151B26"/>
          <w:shd w:val="clear" w:color="auto" w:fill="FFFFFF"/>
        </w:rPr>
      </w:pPr>
      <w:r w:rsidRPr="00B967C2">
        <w:rPr>
          <w:rFonts w:cstheme="minorHAnsi"/>
          <w:color w:val="151B26"/>
          <w:shd w:val="clear" w:color="auto" w:fill="FFFFFF"/>
        </w:rPr>
        <w:t>This MAP policy is in place as of January 2018 and by selling our products you a</w:t>
      </w:r>
      <w:r>
        <w:rPr>
          <w:rFonts w:cstheme="minorHAnsi"/>
          <w:color w:val="151B26"/>
          <w:shd w:val="clear" w:color="auto" w:fill="FFFFFF"/>
        </w:rPr>
        <w:t>gree to the policy.</w:t>
      </w:r>
      <w:r w:rsidRPr="00B967C2">
        <w:rPr>
          <w:rFonts w:cstheme="minorHAnsi"/>
          <w:color w:val="151B26"/>
          <w:shd w:val="clear" w:color="auto" w:fill="FFFFFF"/>
        </w:rPr>
        <w:t xml:space="preserve">  Wild Eye Designs reserves the right not to sell to resellers who do not respect MAP policy.  </w:t>
      </w:r>
    </w:p>
    <w:p w:rsidR="006C4667" w:rsidRPr="00B967C2" w:rsidRDefault="00B967C2" w:rsidP="006C4667">
      <w:pPr>
        <w:rPr>
          <w:rFonts w:cstheme="minorHAnsi"/>
        </w:rPr>
      </w:pPr>
      <w:r w:rsidRPr="00B967C2">
        <w:rPr>
          <w:rFonts w:cstheme="minorHAnsi"/>
          <w:color w:val="151B26"/>
          <w:shd w:val="clear" w:color="auto" w:fill="FFFFFF"/>
        </w:rPr>
        <w:t>If you are currently in violation of our policy please correct your pricing as soon as possible</w:t>
      </w:r>
      <w:r w:rsidRPr="00B967C2">
        <w:rPr>
          <w:rFonts w:cstheme="minorHAnsi"/>
          <w:b/>
        </w:rPr>
        <w:t xml:space="preserve">.  </w:t>
      </w:r>
      <w:r w:rsidRPr="00B967C2">
        <w:rPr>
          <w:rFonts w:cstheme="minorHAnsi"/>
        </w:rPr>
        <w:t xml:space="preserve">If you notice others in violation of this policy please report them to us. </w:t>
      </w:r>
    </w:p>
    <w:p w:rsidR="00B967C2" w:rsidRPr="00B967C2" w:rsidRDefault="006C4667" w:rsidP="006C4667">
      <w:pPr>
        <w:rPr>
          <w:rFonts w:cstheme="minorHAnsi"/>
        </w:rPr>
      </w:pPr>
      <w:r w:rsidRPr="00B967C2">
        <w:rPr>
          <w:rFonts w:cstheme="minorHAnsi"/>
        </w:rPr>
        <w:t>Wild Eye Designs will terminate sales to online retailers who continue to violate MAP policy or show a disregard for abiding by this policy that ensures fairness for all online retailers</w:t>
      </w:r>
      <w:r w:rsidR="007C0183" w:rsidRPr="00B967C2">
        <w:rPr>
          <w:rFonts w:cstheme="minorHAnsi"/>
        </w:rPr>
        <w:t>.</w:t>
      </w:r>
    </w:p>
    <w:p w:rsidR="007C0183" w:rsidRPr="00B967C2" w:rsidRDefault="007C0183" w:rsidP="006C4667">
      <w:pPr>
        <w:rPr>
          <w:rFonts w:cstheme="minorHAnsi"/>
        </w:rPr>
      </w:pPr>
    </w:p>
    <w:sectPr w:rsidR="007C0183" w:rsidRPr="00B967C2" w:rsidSect="00896A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82D" w:rsidRDefault="00E9082D" w:rsidP="00E9082D">
      <w:pPr>
        <w:spacing w:after="0" w:line="240" w:lineRule="auto"/>
      </w:pPr>
      <w:r>
        <w:separator/>
      </w:r>
    </w:p>
  </w:endnote>
  <w:endnote w:type="continuationSeparator" w:id="0">
    <w:p w:rsidR="00E9082D" w:rsidRDefault="00E9082D" w:rsidP="00E9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6959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9082D" w:rsidRDefault="00E9082D">
            <w:pPr>
              <w:pStyle w:val="Footer"/>
              <w:jc w:val="right"/>
            </w:pPr>
            <w:r>
              <w:t xml:space="preserve">Page </w:t>
            </w:r>
            <w:r w:rsidR="009207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207E7">
              <w:rPr>
                <w:b/>
                <w:sz w:val="24"/>
                <w:szCs w:val="24"/>
              </w:rPr>
              <w:fldChar w:fldCharType="separate"/>
            </w:r>
            <w:r w:rsidR="00B967C2">
              <w:rPr>
                <w:b/>
                <w:noProof/>
              </w:rPr>
              <w:t>1</w:t>
            </w:r>
            <w:r w:rsidR="009207E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207E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207E7">
              <w:rPr>
                <w:b/>
                <w:sz w:val="24"/>
                <w:szCs w:val="24"/>
              </w:rPr>
              <w:fldChar w:fldCharType="separate"/>
            </w:r>
            <w:r w:rsidR="00B967C2">
              <w:rPr>
                <w:b/>
                <w:noProof/>
              </w:rPr>
              <w:t>1</w:t>
            </w:r>
            <w:r w:rsidR="009207E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9082D" w:rsidRDefault="00E908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82D" w:rsidRDefault="00E9082D" w:rsidP="00E9082D">
      <w:pPr>
        <w:spacing w:after="0" w:line="240" w:lineRule="auto"/>
      </w:pPr>
      <w:r>
        <w:separator/>
      </w:r>
    </w:p>
  </w:footnote>
  <w:footnote w:type="continuationSeparator" w:id="0">
    <w:p w:rsidR="00E9082D" w:rsidRDefault="00E9082D" w:rsidP="00E908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7E9"/>
    <w:rsid w:val="00021268"/>
    <w:rsid w:val="00023433"/>
    <w:rsid w:val="00025358"/>
    <w:rsid w:val="0004525E"/>
    <w:rsid w:val="00057D97"/>
    <w:rsid w:val="00067A2D"/>
    <w:rsid w:val="00094324"/>
    <w:rsid w:val="000B24B0"/>
    <w:rsid w:val="000C3390"/>
    <w:rsid w:val="000D752F"/>
    <w:rsid w:val="000E1129"/>
    <w:rsid w:val="000F2E45"/>
    <w:rsid w:val="001030DA"/>
    <w:rsid w:val="0012050A"/>
    <w:rsid w:val="001237A3"/>
    <w:rsid w:val="00123F13"/>
    <w:rsid w:val="0014133A"/>
    <w:rsid w:val="00162E01"/>
    <w:rsid w:val="001725CF"/>
    <w:rsid w:val="00185201"/>
    <w:rsid w:val="00192D1A"/>
    <w:rsid w:val="00193871"/>
    <w:rsid w:val="0019419C"/>
    <w:rsid w:val="0019736C"/>
    <w:rsid w:val="001B1E99"/>
    <w:rsid w:val="001D4028"/>
    <w:rsid w:val="001E1E6B"/>
    <w:rsid w:val="001E4C2F"/>
    <w:rsid w:val="001F4AAB"/>
    <w:rsid w:val="00201900"/>
    <w:rsid w:val="00206892"/>
    <w:rsid w:val="0020776C"/>
    <w:rsid w:val="00207FF6"/>
    <w:rsid w:val="00216312"/>
    <w:rsid w:val="00234C88"/>
    <w:rsid w:val="00244D1B"/>
    <w:rsid w:val="00247E7E"/>
    <w:rsid w:val="00252552"/>
    <w:rsid w:val="0028262D"/>
    <w:rsid w:val="002870DC"/>
    <w:rsid w:val="00294BEB"/>
    <w:rsid w:val="002A0B97"/>
    <w:rsid w:val="002A6556"/>
    <w:rsid w:val="002D11D1"/>
    <w:rsid w:val="002E29F8"/>
    <w:rsid w:val="00300549"/>
    <w:rsid w:val="00302967"/>
    <w:rsid w:val="003204BD"/>
    <w:rsid w:val="003236B7"/>
    <w:rsid w:val="00334F9E"/>
    <w:rsid w:val="00342EA3"/>
    <w:rsid w:val="00345CE9"/>
    <w:rsid w:val="00351BD1"/>
    <w:rsid w:val="00355BD6"/>
    <w:rsid w:val="00356C22"/>
    <w:rsid w:val="0036544C"/>
    <w:rsid w:val="00380B83"/>
    <w:rsid w:val="00392125"/>
    <w:rsid w:val="003A566A"/>
    <w:rsid w:val="003B7B1F"/>
    <w:rsid w:val="003D37D6"/>
    <w:rsid w:val="00401EDC"/>
    <w:rsid w:val="00430DE0"/>
    <w:rsid w:val="0044133A"/>
    <w:rsid w:val="0044639F"/>
    <w:rsid w:val="00463041"/>
    <w:rsid w:val="00464FBD"/>
    <w:rsid w:val="00477C1B"/>
    <w:rsid w:val="00483920"/>
    <w:rsid w:val="00487B62"/>
    <w:rsid w:val="004B542C"/>
    <w:rsid w:val="005071BF"/>
    <w:rsid w:val="00516710"/>
    <w:rsid w:val="00523DDB"/>
    <w:rsid w:val="0054252E"/>
    <w:rsid w:val="005553F7"/>
    <w:rsid w:val="00564AE5"/>
    <w:rsid w:val="0058524F"/>
    <w:rsid w:val="005937AE"/>
    <w:rsid w:val="005A1417"/>
    <w:rsid w:val="005D3AE8"/>
    <w:rsid w:val="005E6125"/>
    <w:rsid w:val="005F703E"/>
    <w:rsid w:val="006001E5"/>
    <w:rsid w:val="006115D6"/>
    <w:rsid w:val="00620AFF"/>
    <w:rsid w:val="0062139B"/>
    <w:rsid w:val="00641A91"/>
    <w:rsid w:val="00662CC3"/>
    <w:rsid w:val="00697523"/>
    <w:rsid w:val="006C4667"/>
    <w:rsid w:val="006D039E"/>
    <w:rsid w:val="006D730A"/>
    <w:rsid w:val="006E12E1"/>
    <w:rsid w:val="006E5978"/>
    <w:rsid w:val="006F3EBD"/>
    <w:rsid w:val="00706E4B"/>
    <w:rsid w:val="007071AB"/>
    <w:rsid w:val="007131ED"/>
    <w:rsid w:val="0071683E"/>
    <w:rsid w:val="00730E20"/>
    <w:rsid w:val="00731679"/>
    <w:rsid w:val="007413AE"/>
    <w:rsid w:val="00746C3E"/>
    <w:rsid w:val="00764935"/>
    <w:rsid w:val="0077094A"/>
    <w:rsid w:val="00774401"/>
    <w:rsid w:val="007B7A5A"/>
    <w:rsid w:val="007C0183"/>
    <w:rsid w:val="007C0A51"/>
    <w:rsid w:val="007D1A98"/>
    <w:rsid w:val="00805521"/>
    <w:rsid w:val="00805F4A"/>
    <w:rsid w:val="008063AF"/>
    <w:rsid w:val="00807113"/>
    <w:rsid w:val="00822A89"/>
    <w:rsid w:val="0083759D"/>
    <w:rsid w:val="00862EC7"/>
    <w:rsid w:val="008703D7"/>
    <w:rsid w:val="00890667"/>
    <w:rsid w:val="00891602"/>
    <w:rsid w:val="00891B14"/>
    <w:rsid w:val="00896A2E"/>
    <w:rsid w:val="00897E7C"/>
    <w:rsid w:val="008A3B90"/>
    <w:rsid w:val="008A6DB3"/>
    <w:rsid w:val="008B5A36"/>
    <w:rsid w:val="008B7210"/>
    <w:rsid w:val="008C5AE1"/>
    <w:rsid w:val="008D4B9B"/>
    <w:rsid w:val="008D7D02"/>
    <w:rsid w:val="008F49F3"/>
    <w:rsid w:val="008F7ECD"/>
    <w:rsid w:val="0091153D"/>
    <w:rsid w:val="009207E7"/>
    <w:rsid w:val="00924765"/>
    <w:rsid w:val="00941504"/>
    <w:rsid w:val="009443AD"/>
    <w:rsid w:val="00950CE9"/>
    <w:rsid w:val="009B10BB"/>
    <w:rsid w:val="009C610D"/>
    <w:rsid w:val="009D0FB4"/>
    <w:rsid w:val="00A045DE"/>
    <w:rsid w:val="00A0538F"/>
    <w:rsid w:val="00A3138B"/>
    <w:rsid w:val="00A362D9"/>
    <w:rsid w:val="00A42C9D"/>
    <w:rsid w:val="00A45492"/>
    <w:rsid w:val="00A456ED"/>
    <w:rsid w:val="00A60621"/>
    <w:rsid w:val="00A61F3D"/>
    <w:rsid w:val="00AA42D1"/>
    <w:rsid w:val="00AB3BD8"/>
    <w:rsid w:val="00AC579B"/>
    <w:rsid w:val="00AD367B"/>
    <w:rsid w:val="00AE013E"/>
    <w:rsid w:val="00AE2E31"/>
    <w:rsid w:val="00AF67A8"/>
    <w:rsid w:val="00B35C18"/>
    <w:rsid w:val="00B421AF"/>
    <w:rsid w:val="00B47774"/>
    <w:rsid w:val="00B50DD8"/>
    <w:rsid w:val="00B62D02"/>
    <w:rsid w:val="00B71518"/>
    <w:rsid w:val="00B96007"/>
    <w:rsid w:val="00B967C2"/>
    <w:rsid w:val="00BC3821"/>
    <w:rsid w:val="00BD02CF"/>
    <w:rsid w:val="00BE441B"/>
    <w:rsid w:val="00C20FC6"/>
    <w:rsid w:val="00C67C7C"/>
    <w:rsid w:val="00C70F22"/>
    <w:rsid w:val="00C93E2B"/>
    <w:rsid w:val="00CC047B"/>
    <w:rsid w:val="00D04D28"/>
    <w:rsid w:val="00D251F4"/>
    <w:rsid w:val="00D427E9"/>
    <w:rsid w:val="00D65E3F"/>
    <w:rsid w:val="00D86BA2"/>
    <w:rsid w:val="00DA380C"/>
    <w:rsid w:val="00DA395A"/>
    <w:rsid w:val="00DA7307"/>
    <w:rsid w:val="00DD1FA2"/>
    <w:rsid w:val="00DD2B71"/>
    <w:rsid w:val="00DE45A9"/>
    <w:rsid w:val="00DE711B"/>
    <w:rsid w:val="00DF1B00"/>
    <w:rsid w:val="00DF4909"/>
    <w:rsid w:val="00E11CA7"/>
    <w:rsid w:val="00E27153"/>
    <w:rsid w:val="00E9082D"/>
    <w:rsid w:val="00E96895"/>
    <w:rsid w:val="00EA2E60"/>
    <w:rsid w:val="00EB3CD5"/>
    <w:rsid w:val="00EB5C71"/>
    <w:rsid w:val="00EC1B73"/>
    <w:rsid w:val="00EC36A1"/>
    <w:rsid w:val="00ED22E9"/>
    <w:rsid w:val="00EF0F03"/>
    <w:rsid w:val="00EF67A0"/>
    <w:rsid w:val="00F23B9D"/>
    <w:rsid w:val="00F33974"/>
    <w:rsid w:val="00F63960"/>
    <w:rsid w:val="00F64151"/>
    <w:rsid w:val="00F95544"/>
    <w:rsid w:val="00FA7404"/>
    <w:rsid w:val="00FA77E3"/>
    <w:rsid w:val="00FE5C0A"/>
    <w:rsid w:val="00FF1083"/>
    <w:rsid w:val="00FF48D3"/>
    <w:rsid w:val="00FF6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082D"/>
  </w:style>
  <w:style w:type="paragraph" w:styleId="Footer">
    <w:name w:val="footer"/>
    <w:basedOn w:val="Normal"/>
    <w:link w:val="FooterChar"/>
    <w:uiPriority w:val="99"/>
    <w:unhideWhenUsed/>
    <w:rsid w:val="00E9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Wild Eye Designs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 Eye Designs</dc:creator>
  <cp:lastModifiedBy>Windows User</cp:lastModifiedBy>
  <cp:revision>2</cp:revision>
  <dcterms:created xsi:type="dcterms:W3CDTF">2018-01-11T21:13:00Z</dcterms:created>
  <dcterms:modified xsi:type="dcterms:W3CDTF">2018-01-11T21:13:00Z</dcterms:modified>
</cp:coreProperties>
</file>